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1C259DD7" w:rsidR="00290E16" w:rsidRPr="00045509" w:rsidRDefault="00045509" w:rsidP="00DF253A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045509" w:rsidRDefault="00DF253A">
      <w:pPr>
        <w:rPr>
          <w:rFonts w:ascii="Arial" w:hAnsi="Arial" w:cs="Arial"/>
          <w:b/>
          <w:bCs/>
        </w:rPr>
      </w:pPr>
    </w:p>
    <w:p w14:paraId="6DCBF49F" w14:textId="31BB929D" w:rsidR="00DF253A" w:rsidRPr="00045509" w:rsidRDefault="00045509" w:rsidP="004E258D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 xml:space="preserve">La presente ficha no presenta reportes de inasistencias </w:t>
      </w:r>
      <w:r w:rsidR="002B7B89">
        <w:rPr>
          <w:rFonts w:ascii="Arial" w:hAnsi="Arial" w:cs="Arial"/>
          <w:b/>
          <w:bCs/>
        </w:rPr>
        <w:t>para abril ya que la competencia asignada a sido terminada en marzo</w:t>
      </w:r>
    </w:p>
    <w:sectPr w:rsidR="00DF253A" w:rsidRPr="00045509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45509"/>
    <w:rsid w:val="00072D78"/>
    <w:rsid w:val="000B5D3F"/>
    <w:rsid w:val="000D5A45"/>
    <w:rsid w:val="0017168B"/>
    <w:rsid w:val="00290E16"/>
    <w:rsid w:val="002A0D9B"/>
    <w:rsid w:val="002B7B89"/>
    <w:rsid w:val="003B28F6"/>
    <w:rsid w:val="004922BD"/>
    <w:rsid w:val="004E258D"/>
    <w:rsid w:val="00693CE1"/>
    <w:rsid w:val="006F21D3"/>
    <w:rsid w:val="0080470B"/>
    <w:rsid w:val="008B645C"/>
    <w:rsid w:val="008E0518"/>
    <w:rsid w:val="008F2205"/>
    <w:rsid w:val="00963EFB"/>
    <w:rsid w:val="00986F0A"/>
    <w:rsid w:val="009A4C89"/>
    <w:rsid w:val="00AB7F94"/>
    <w:rsid w:val="00D61905"/>
    <w:rsid w:val="00DF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Alberto Amezquita Correa</cp:lastModifiedBy>
  <cp:revision>17</cp:revision>
  <dcterms:created xsi:type="dcterms:W3CDTF">2024-02-10T04:58:00Z</dcterms:created>
  <dcterms:modified xsi:type="dcterms:W3CDTF">2026-04-13T22:27:00Z</dcterms:modified>
</cp:coreProperties>
</file>